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EE6A" w14:textId="77777777" w:rsidR="009F1394" w:rsidRPr="00B07589" w:rsidRDefault="009F1394" w:rsidP="00B07589">
      <w:pPr>
        <w:rPr>
          <w:rFonts w:cstheme="minorHAnsi"/>
          <w:b/>
          <w:bCs/>
          <w:sz w:val="32"/>
          <w:szCs w:val="32"/>
        </w:rPr>
      </w:pPr>
      <w:r w:rsidRPr="00B07589">
        <w:rPr>
          <w:rFonts w:cstheme="minorHAnsi"/>
          <w:b/>
          <w:bCs/>
          <w:sz w:val="32"/>
          <w:szCs w:val="32"/>
        </w:rPr>
        <w:tab/>
      </w:r>
      <w:r w:rsidRPr="00B07589">
        <w:rPr>
          <w:rFonts w:cstheme="minorHAnsi"/>
          <w:b/>
          <w:bCs/>
          <w:sz w:val="32"/>
          <w:szCs w:val="32"/>
        </w:rPr>
        <w:tab/>
        <w:t>INFLUENCES ET MEMOIRES HANNIBAL</w:t>
      </w:r>
    </w:p>
    <w:p w14:paraId="6249D827" w14:textId="36878B0B" w:rsidR="00CE6E6C" w:rsidRDefault="00CE6E6C" w:rsidP="00B07589">
      <w:pPr>
        <w:jc w:val="both"/>
        <w:rPr>
          <w:rFonts w:cstheme="minorHAnsi"/>
          <w:sz w:val="24"/>
          <w:szCs w:val="24"/>
        </w:rPr>
      </w:pPr>
    </w:p>
    <w:p w14:paraId="34FA260F" w14:textId="4E605FD9" w:rsidR="009F1394" w:rsidRDefault="009F1394" w:rsidP="00B07589">
      <w:pPr>
        <w:jc w:val="both"/>
        <w:rPr>
          <w:rFonts w:cstheme="minorHAnsi"/>
          <w:sz w:val="24"/>
          <w:szCs w:val="24"/>
        </w:rPr>
      </w:pPr>
      <w:r w:rsidRPr="00B07589">
        <w:rPr>
          <w:rFonts w:cstheme="minorHAnsi"/>
          <w:sz w:val="24"/>
          <w:szCs w:val="24"/>
        </w:rPr>
        <w:t>L'influence d'Hannibal s'est fait ressentir de son vivant</w:t>
      </w:r>
      <w:r w:rsidR="00B07589" w:rsidRPr="00B07589">
        <w:rPr>
          <w:rFonts w:cstheme="minorHAnsi"/>
          <w:sz w:val="24"/>
          <w:szCs w:val="24"/>
        </w:rPr>
        <w:t>, dans l’ensemble de la méditerranée hellénistique</w:t>
      </w:r>
      <w:r w:rsidRPr="00B07589">
        <w:rPr>
          <w:rFonts w:cstheme="minorHAnsi"/>
          <w:sz w:val="24"/>
          <w:szCs w:val="24"/>
        </w:rPr>
        <w:t xml:space="preserve"> : en effet, les Romains ont repris à leur compte</w:t>
      </w:r>
      <w:r w:rsidR="0058538C" w:rsidRPr="00B07589">
        <w:rPr>
          <w:rFonts w:cstheme="minorHAnsi"/>
          <w:sz w:val="24"/>
          <w:szCs w:val="24"/>
        </w:rPr>
        <w:t>, sur le terrain,</w:t>
      </w:r>
      <w:r w:rsidRPr="00B07589">
        <w:rPr>
          <w:rFonts w:cstheme="minorHAnsi"/>
          <w:sz w:val="24"/>
          <w:szCs w:val="24"/>
        </w:rPr>
        <w:t xml:space="preserve"> les innovations militaires du Barcide qui ont transformé de manière structurelle la manière de combattre des légions romaines. </w:t>
      </w:r>
      <w:r w:rsidR="0058538C" w:rsidRPr="00B07589">
        <w:rPr>
          <w:rFonts w:cstheme="minorHAnsi"/>
          <w:sz w:val="24"/>
          <w:szCs w:val="24"/>
        </w:rPr>
        <w:t xml:space="preserve">Sur le plan conceptuel, Hannibal a contribué à faire évoluer militairement un État romain encore attaché à la </w:t>
      </w:r>
      <w:proofErr w:type="spellStart"/>
      <w:r w:rsidR="0058538C" w:rsidRPr="00B07589">
        <w:rPr>
          <w:rFonts w:cstheme="minorHAnsi"/>
          <w:i/>
          <w:iCs/>
          <w:sz w:val="24"/>
          <w:szCs w:val="24"/>
        </w:rPr>
        <w:t>fides</w:t>
      </w:r>
      <w:proofErr w:type="spellEnd"/>
      <w:r w:rsidR="001F65A1">
        <w:rPr>
          <w:rFonts w:cstheme="minorHAnsi"/>
          <w:sz w:val="24"/>
          <w:szCs w:val="24"/>
        </w:rPr>
        <w:t>, la loyauté</w:t>
      </w:r>
      <w:r w:rsidR="0058538C" w:rsidRPr="00B07589">
        <w:rPr>
          <w:rFonts w:cstheme="minorHAnsi"/>
          <w:sz w:val="24"/>
          <w:szCs w:val="24"/>
        </w:rPr>
        <w:t xml:space="preserve">. Ce concept archaïque de la diplomatie et de la guerre était à l’opposé du stratagème, employé par Hannibal. Fabius </w:t>
      </w:r>
      <w:proofErr w:type="spellStart"/>
      <w:r w:rsidR="0058538C" w:rsidRPr="00B07589">
        <w:rPr>
          <w:rFonts w:cstheme="minorHAnsi"/>
          <w:sz w:val="24"/>
          <w:szCs w:val="24"/>
        </w:rPr>
        <w:t>Maximus</w:t>
      </w:r>
      <w:proofErr w:type="spellEnd"/>
      <w:r w:rsidR="0058538C" w:rsidRPr="00B07589">
        <w:rPr>
          <w:rFonts w:cstheme="minorHAnsi"/>
          <w:sz w:val="24"/>
          <w:szCs w:val="24"/>
        </w:rPr>
        <w:t xml:space="preserve"> </w:t>
      </w:r>
      <w:proofErr w:type="spellStart"/>
      <w:r w:rsidR="0058538C" w:rsidRPr="00B07589">
        <w:rPr>
          <w:rFonts w:cstheme="minorHAnsi"/>
          <w:sz w:val="24"/>
          <w:szCs w:val="24"/>
        </w:rPr>
        <w:t>Cunctator</w:t>
      </w:r>
      <w:proofErr w:type="spellEnd"/>
      <w:r w:rsidR="0058538C" w:rsidRPr="00B07589">
        <w:rPr>
          <w:rFonts w:cstheme="minorHAnsi"/>
          <w:sz w:val="24"/>
          <w:szCs w:val="24"/>
        </w:rPr>
        <w:t xml:space="preserve"> et Scipion en seront les premiers élèves</w:t>
      </w:r>
      <w:proofErr w:type="gramStart"/>
      <w:r w:rsidR="001F65A1">
        <w:rPr>
          <w:rFonts w:cstheme="minorHAnsi"/>
          <w:sz w:val="24"/>
          <w:szCs w:val="24"/>
        </w:rPr>
        <w:t xml:space="preserve"> </w:t>
      </w:r>
      <w:r w:rsidR="00325D51" w:rsidRPr="00B07589">
        <w:rPr>
          <w:rFonts w:cstheme="minorHAnsi"/>
          <w:sz w:val="24"/>
          <w:szCs w:val="24"/>
        </w:rPr>
        <w:t>.</w:t>
      </w:r>
      <w:r w:rsidRPr="00B07589">
        <w:rPr>
          <w:rFonts w:cstheme="minorHAnsi"/>
          <w:sz w:val="24"/>
          <w:szCs w:val="24"/>
        </w:rPr>
        <w:t>.</w:t>
      </w:r>
      <w:proofErr w:type="gramEnd"/>
    </w:p>
    <w:p w14:paraId="13D830CF" w14:textId="2B1D0306" w:rsidR="00CE6E6C" w:rsidRPr="00B07589" w:rsidRDefault="00CE6E6C" w:rsidP="00B07589">
      <w:pPr>
        <w:jc w:val="both"/>
        <w:rPr>
          <w:rFonts w:cstheme="minorHAnsi"/>
          <w:sz w:val="24"/>
          <w:szCs w:val="24"/>
        </w:rPr>
      </w:pPr>
    </w:p>
    <w:p w14:paraId="4DBCF3AF" w14:textId="68709CD4" w:rsidR="0013507B" w:rsidRDefault="009F1394" w:rsidP="00B07589">
      <w:pPr>
        <w:jc w:val="both"/>
        <w:rPr>
          <w:rFonts w:cstheme="minorHAnsi"/>
          <w:sz w:val="24"/>
          <w:szCs w:val="24"/>
          <w:shd w:val="clear" w:color="auto" w:fill="FFFFFF"/>
        </w:rPr>
      </w:pPr>
      <w:r w:rsidRPr="00B07589">
        <w:rPr>
          <w:rFonts w:cstheme="minorHAnsi"/>
          <w:sz w:val="24"/>
          <w:szCs w:val="24"/>
        </w:rPr>
        <w:t>L'expédition militaire d'Hannibal en Italie a durablement traumatisé Rome : dans la littérature romaine, il incarne incontestablement le pire ennemi de Rome</w:t>
      </w:r>
      <w:r w:rsidR="0058538C" w:rsidRPr="00B07589">
        <w:rPr>
          <w:rFonts w:cstheme="minorHAnsi"/>
          <w:sz w:val="24"/>
          <w:szCs w:val="24"/>
        </w:rPr>
        <w:t xml:space="preserve"> par les désastres infligés aux légions et les dégâts socio-économiques</w:t>
      </w:r>
      <w:r w:rsidR="00325D51" w:rsidRPr="00B07589">
        <w:rPr>
          <w:rFonts w:cstheme="minorHAnsi"/>
          <w:sz w:val="24"/>
          <w:szCs w:val="24"/>
        </w:rPr>
        <w:t xml:space="preserve"> et politiques</w:t>
      </w:r>
      <w:r w:rsidR="0058538C" w:rsidRPr="00B07589">
        <w:rPr>
          <w:rFonts w:cstheme="minorHAnsi"/>
          <w:sz w:val="24"/>
          <w:szCs w:val="24"/>
        </w:rPr>
        <w:t xml:space="preserve"> causé</w:t>
      </w:r>
      <w:r w:rsidR="00325D51" w:rsidRPr="00B07589">
        <w:rPr>
          <w:rFonts w:cstheme="minorHAnsi"/>
          <w:sz w:val="24"/>
          <w:szCs w:val="24"/>
        </w:rPr>
        <w:t>s en Italie</w:t>
      </w:r>
      <w:r w:rsidR="0058538C" w:rsidRPr="00B07589">
        <w:rPr>
          <w:rFonts w:cstheme="minorHAnsi"/>
          <w:sz w:val="24"/>
          <w:szCs w:val="24"/>
        </w:rPr>
        <w:t>.</w:t>
      </w:r>
      <w:r w:rsidR="00B07589">
        <w:rPr>
          <w:rFonts w:cstheme="minorHAnsi"/>
          <w:sz w:val="24"/>
          <w:szCs w:val="24"/>
        </w:rPr>
        <w:t xml:space="preserve"> </w:t>
      </w:r>
      <w:r w:rsidR="00B534A0" w:rsidRPr="00B07589">
        <w:rPr>
          <w:rFonts w:cstheme="minorHAnsi"/>
          <w:sz w:val="24"/>
          <w:szCs w:val="24"/>
        </w:rPr>
        <w:t xml:space="preserve">Un profond ressentiment va </w:t>
      </w:r>
      <w:r w:rsidR="00B07589">
        <w:rPr>
          <w:rFonts w:cstheme="minorHAnsi"/>
          <w:sz w:val="24"/>
          <w:szCs w:val="24"/>
        </w:rPr>
        <w:t xml:space="preserve">donc </w:t>
      </w:r>
      <w:r w:rsidR="00B534A0" w:rsidRPr="00B07589">
        <w:rPr>
          <w:rFonts w:cstheme="minorHAnsi"/>
          <w:sz w:val="24"/>
          <w:szCs w:val="24"/>
        </w:rPr>
        <w:t xml:space="preserve">persister autour de la figure d'Hannibal, au point où </w:t>
      </w:r>
      <w:r w:rsidR="00B534A0" w:rsidRPr="00B07589">
        <w:rPr>
          <w:rFonts w:cstheme="minorHAnsi"/>
          <w:sz w:val="24"/>
          <w:szCs w:val="24"/>
          <w:shd w:val="clear" w:color="auto" w:fill="FFFFFF"/>
        </w:rPr>
        <w:t xml:space="preserve">la littérature latine va s'évertuer a structuré l'accusation de </w:t>
      </w:r>
      <w:proofErr w:type="spellStart"/>
      <w:r w:rsidR="00B534A0" w:rsidRPr="00B07589">
        <w:rPr>
          <w:rFonts w:cstheme="minorHAnsi"/>
          <w:i/>
          <w:iCs/>
          <w:sz w:val="24"/>
          <w:szCs w:val="24"/>
          <w:shd w:val="clear" w:color="auto" w:fill="FFFFFF"/>
        </w:rPr>
        <w:t>punica</w:t>
      </w:r>
      <w:proofErr w:type="spellEnd"/>
      <w:r w:rsidR="00B534A0" w:rsidRPr="00B07589">
        <w:rPr>
          <w:rFonts w:cstheme="minorHAnsi"/>
          <w:i/>
          <w:iCs/>
          <w:sz w:val="24"/>
          <w:szCs w:val="24"/>
          <w:shd w:val="clear" w:color="auto" w:fill="FFFFFF"/>
        </w:rPr>
        <w:t xml:space="preserve"> </w:t>
      </w:r>
      <w:proofErr w:type="spellStart"/>
      <w:r w:rsidR="00B534A0" w:rsidRPr="00B07589">
        <w:rPr>
          <w:rFonts w:cstheme="minorHAnsi"/>
          <w:i/>
          <w:iCs/>
          <w:sz w:val="24"/>
          <w:szCs w:val="24"/>
          <w:shd w:val="clear" w:color="auto" w:fill="FFFFFF"/>
        </w:rPr>
        <w:t>fides</w:t>
      </w:r>
      <w:proofErr w:type="spellEnd"/>
      <w:r w:rsidR="00B534A0" w:rsidRPr="00B07589">
        <w:rPr>
          <w:rFonts w:cstheme="minorHAnsi"/>
          <w:sz w:val="24"/>
          <w:szCs w:val="24"/>
          <w:shd w:val="clear" w:color="auto" w:fill="FFFFFF"/>
        </w:rPr>
        <w:t xml:space="preserve"> autour de sa personne pour mieux l'attribuer à l'ensemble de la population punique.</w:t>
      </w:r>
      <w:r w:rsidR="0013507B" w:rsidRPr="00B07589">
        <w:rPr>
          <w:rFonts w:cstheme="minorHAnsi"/>
          <w:sz w:val="24"/>
          <w:szCs w:val="24"/>
          <w:shd w:val="clear" w:color="auto" w:fill="FFFFFF"/>
        </w:rPr>
        <w:t xml:space="preserve"> Si on lui reconnaît volontiers d'exceptionnels qualités militaires et athlétiques, les pires défauts lui sont attribués : cupide, cruel et </w:t>
      </w:r>
      <w:r w:rsidR="00B07589">
        <w:rPr>
          <w:rFonts w:cstheme="minorHAnsi"/>
          <w:sz w:val="24"/>
          <w:szCs w:val="24"/>
          <w:shd w:val="clear" w:color="auto" w:fill="FFFFFF"/>
        </w:rPr>
        <w:t>impie</w:t>
      </w:r>
      <w:r w:rsidR="0013507B" w:rsidRPr="00B07589">
        <w:rPr>
          <w:rFonts w:cstheme="minorHAnsi"/>
          <w:sz w:val="24"/>
          <w:szCs w:val="24"/>
          <w:shd w:val="clear" w:color="auto" w:fill="FFFFFF"/>
        </w:rPr>
        <w:t>.</w:t>
      </w:r>
    </w:p>
    <w:p w14:paraId="0B767E81" w14:textId="6182E259" w:rsidR="00CE6E6C" w:rsidRPr="00B07589" w:rsidRDefault="00CE6E6C" w:rsidP="00B07589">
      <w:pPr>
        <w:jc w:val="both"/>
        <w:rPr>
          <w:rFonts w:cstheme="minorHAnsi"/>
          <w:sz w:val="24"/>
          <w:szCs w:val="24"/>
        </w:rPr>
      </w:pPr>
    </w:p>
    <w:p w14:paraId="64DD5E28" w14:textId="4E1AFF53" w:rsidR="0013507B" w:rsidRDefault="0013507B" w:rsidP="00B07589">
      <w:pPr>
        <w:jc w:val="both"/>
        <w:rPr>
          <w:rFonts w:cstheme="minorHAnsi"/>
          <w:sz w:val="24"/>
          <w:szCs w:val="24"/>
        </w:rPr>
      </w:pPr>
      <w:r w:rsidRPr="00B07589">
        <w:rPr>
          <w:rFonts w:cstheme="minorHAnsi"/>
          <w:sz w:val="24"/>
          <w:szCs w:val="24"/>
        </w:rPr>
        <w:t>Ce sont ces lieux communs, nés dans l'Antiquité, qui, aujourd'hui, influencent ou structurent la littérature ou l'art contemporain, voir même le défi militaire (cf. Schwarzkopf lors de la 1ère guerre du Golfe). Certains d'entre eux ont même été adaptés dans des contextes politiques et idéologiques particuliers, à commencer par la Rome menacée, ou plutôt confrontée, par un énième redoutable ennemi</w:t>
      </w:r>
      <w:r w:rsidR="00325D51" w:rsidRPr="00B07589">
        <w:rPr>
          <w:rFonts w:cstheme="minorHAnsi"/>
          <w:sz w:val="24"/>
          <w:szCs w:val="24"/>
        </w:rPr>
        <w:t xml:space="preserve"> (Genséric</w:t>
      </w:r>
      <w:r w:rsidRPr="00B07589">
        <w:rPr>
          <w:rFonts w:cstheme="minorHAnsi"/>
          <w:sz w:val="24"/>
          <w:szCs w:val="24"/>
        </w:rPr>
        <w:t xml:space="preserve">), forcément féroce et barbare, sans foi ni loi, et ce, à des époques variées. Une projection qui trouvera son </w:t>
      </w:r>
      <w:r w:rsidRPr="001F65A1">
        <w:rPr>
          <w:rFonts w:cstheme="minorHAnsi"/>
          <w:i/>
          <w:iCs/>
          <w:sz w:val="24"/>
          <w:szCs w:val="24"/>
        </w:rPr>
        <w:t>acmé</w:t>
      </w:r>
      <w:r w:rsidRPr="00B07589">
        <w:rPr>
          <w:rFonts w:cstheme="minorHAnsi"/>
          <w:sz w:val="24"/>
          <w:szCs w:val="24"/>
        </w:rPr>
        <w:t xml:space="preserve">, des </w:t>
      </w:r>
      <w:r w:rsidR="001F65A1">
        <w:rPr>
          <w:rFonts w:cstheme="minorHAnsi"/>
          <w:sz w:val="24"/>
          <w:szCs w:val="24"/>
        </w:rPr>
        <w:t>siècl</w:t>
      </w:r>
      <w:r w:rsidRPr="00B07589">
        <w:rPr>
          <w:rFonts w:cstheme="minorHAnsi"/>
          <w:sz w:val="24"/>
          <w:szCs w:val="24"/>
        </w:rPr>
        <w:t>es plus tard, sous l'Italie mussolinienne. A rebours, le Carthaginois, plutôt bien insérée dans la petite toponymie italienne, est devenue à l'époque contemporaine, dans la péninsule, l'un des porte-drapeaux les plus utilisés pour exprimer des formes locales d'irrédentisme.</w:t>
      </w:r>
    </w:p>
    <w:p w14:paraId="39E0A0D4" w14:textId="7404A7CE" w:rsidR="00CE6E6C" w:rsidRPr="00B07589" w:rsidRDefault="00CE6E6C" w:rsidP="00B07589">
      <w:pPr>
        <w:jc w:val="both"/>
        <w:rPr>
          <w:rFonts w:cstheme="minorHAnsi"/>
          <w:sz w:val="24"/>
          <w:szCs w:val="24"/>
          <w:shd w:val="clear" w:color="auto" w:fill="FFFFFF"/>
        </w:rPr>
      </w:pPr>
    </w:p>
    <w:p w14:paraId="4611505C" w14:textId="19DFD7DA" w:rsidR="00BA6A3D" w:rsidRDefault="0013507B" w:rsidP="00B07589">
      <w:pPr>
        <w:jc w:val="both"/>
        <w:rPr>
          <w:rFonts w:cstheme="minorHAnsi"/>
          <w:sz w:val="24"/>
          <w:szCs w:val="24"/>
        </w:rPr>
      </w:pPr>
      <w:r w:rsidRPr="00B07589">
        <w:rPr>
          <w:rFonts w:cstheme="minorHAnsi"/>
          <w:sz w:val="24"/>
          <w:szCs w:val="24"/>
        </w:rPr>
        <w:t xml:space="preserve">Si Hannibal est exclusivement un thème occidental jusqu'au XXe s., sa figure est progressivement récupérée par l'hémisphère sud avec l'émergence des courants nationalistes, au Maghreb bien évidemment, mais aussi par le mouvement </w:t>
      </w:r>
      <w:r w:rsidR="00325D51" w:rsidRPr="00B07589">
        <w:rPr>
          <w:rFonts w:cstheme="minorHAnsi"/>
          <w:sz w:val="24"/>
          <w:szCs w:val="24"/>
        </w:rPr>
        <w:t>afro-centriste</w:t>
      </w:r>
      <w:r w:rsidR="00B07589">
        <w:rPr>
          <w:rFonts w:cstheme="minorHAnsi"/>
          <w:sz w:val="24"/>
          <w:szCs w:val="24"/>
        </w:rPr>
        <w:t xml:space="preserve"> (cf. l’affaire </w:t>
      </w:r>
      <w:proofErr w:type="spellStart"/>
      <w:r w:rsidR="00B07589">
        <w:rPr>
          <w:rFonts w:cstheme="minorHAnsi"/>
          <w:sz w:val="24"/>
          <w:szCs w:val="24"/>
        </w:rPr>
        <w:t>netflix</w:t>
      </w:r>
      <w:proofErr w:type="spellEnd"/>
      <w:r w:rsidR="00B07589">
        <w:rPr>
          <w:rFonts w:cstheme="minorHAnsi"/>
          <w:sz w:val="24"/>
          <w:szCs w:val="24"/>
        </w:rPr>
        <w:t>)</w:t>
      </w:r>
      <w:r w:rsidRPr="00B07589">
        <w:rPr>
          <w:rFonts w:cstheme="minorHAnsi"/>
          <w:sz w:val="24"/>
          <w:szCs w:val="24"/>
        </w:rPr>
        <w:t xml:space="preserve">, ce qui ne va pas sans élargir le champ spatial et même thématique des études </w:t>
      </w:r>
      <w:proofErr w:type="spellStart"/>
      <w:r w:rsidRPr="00B07589">
        <w:rPr>
          <w:rFonts w:cstheme="minorHAnsi"/>
          <w:sz w:val="24"/>
          <w:szCs w:val="24"/>
        </w:rPr>
        <w:t>hannibaliennes</w:t>
      </w:r>
      <w:proofErr w:type="spellEnd"/>
      <w:r w:rsidRPr="00B07589">
        <w:rPr>
          <w:rFonts w:cstheme="minorHAnsi"/>
          <w:sz w:val="24"/>
          <w:szCs w:val="24"/>
        </w:rPr>
        <w:t xml:space="preserve">. L'image de ce Sémite et Africain, sublime </w:t>
      </w:r>
      <w:r w:rsidRPr="00B07589">
        <w:rPr>
          <w:rFonts w:cstheme="minorHAnsi"/>
          <w:sz w:val="24"/>
          <w:szCs w:val="24"/>
        </w:rPr>
        <w:lastRenderedPageBreak/>
        <w:t>multi-vainqueur de ce qui incarnait aux yeux des "dominés" la puissance européenne à l'époque antique, suscite un certain engouement auprès de populations frustrés par les réalités sociopolitiques et/ou géopolitiques du moment, que ce soit sur la scène internationale ou celle locale (Juifs en Europe, Freud). L'histoire des guerres puniques offre du reste, pour la circonstance, un cadre mémoriel intéressant dans la mesure où elles ont été parfois placées dans la galerie des grands conflits historiques ayant opposé l'Orient à l'Occident</w:t>
      </w:r>
      <w:r w:rsidR="004A6BAC">
        <w:rPr>
          <w:rFonts w:cstheme="minorHAnsi"/>
          <w:sz w:val="24"/>
          <w:szCs w:val="24"/>
        </w:rPr>
        <w:t xml:space="preserve">, et même entre puissances européennes (cf. le </w:t>
      </w:r>
      <w:proofErr w:type="spellStart"/>
      <w:r w:rsidR="004A6BAC" w:rsidRPr="004A6BAC">
        <w:rPr>
          <w:rFonts w:cstheme="minorHAnsi"/>
          <w:i/>
          <w:iCs/>
          <w:sz w:val="24"/>
          <w:szCs w:val="24"/>
        </w:rPr>
        <w:t>mano</w:t>
      </w:r>
      <w:proofErr w:type="spellEnd"/>
      <w:r w:rsidR="004A6BAC" w:rsidRPr="004A6BAC">
        <w:rPr>
          <w:rFonts w:cstheme="minorHAnsi"/>
          <w:i/>
          <w:iCs/>
          <w:sz w:val="24"/>
          <w:szCs w:val="24"/>
        </w:rPr>
        <w:t xml:space="preserve"> à </w:t>
      </w:r>
      <w:proofErr w:type="spellStart"/>
      <w:r w:rsidR="004A6BAC" w:rsidRPr="004A6BAC">
        <w:rPr>
          <w:rFonts w:cstheme="minorHAnsi"/>
          <w:i/>
          <w:iCs/>
          <w:sz w:val="24"/>
          <w:szCs w:val="24"/>
        </w:rPr>
        <w:t>mano</w:t>
      </w:r>
      <w:proofErr w:type="spellEnd"/>
      <w:r w:rsidR="004A6BAC">
        <w:rPr>
          <w:rFonts w:cstheme="minorHAnsi"/>
          <w:sz w:val="24"/>
          <w:szCs w:val="24"/>
        </w:rPr>
        <w:t xml:space="preserve"> séculaire entre Allemagne/Prusse et France</w:t>
      </w:r>
      <w:r w:rsidRPr="00B07589">
        <w:rPr>
          <w:rFonts w:cstheme="minorHAnsi"/>
          <w:sz w:val="24"/>
          <w:szCs w:val="24"/>
        </w:rPr>
        <w:t>.</w:t>
      </w:r>
      <w:r w:rsidR="004A6BAC">
        <w:rPr>
          <w:rFonts w:cstheme="minorHAnsi"/>
          <w:sz w:val="24"/>
          <w:szCs w:val="24"/>
        </w:rPr>
        <w:t>)</w:t>
      </w:r>
    </w:p>
    <w:p w14:paraId="653067E8" w14:textId="77777777" w:rsidR="00BA6A3D" w:rsidRDefault="00BA6A3D" w:rsidP="00B07589">
      <w:pPr>
        <w:jc w:val="both"/>
        <w:rPr>
          <w:rFonts w:cstheme="minorHAnsi"/>
          <w:sz w:val="24"/>
          <w:szCs w:val="24"/>
        </w:rPr>
      </w:pPr>
    </w:p>
    <w:p w14:paraId="18F6ECBB" w14:textId="77777777" w:rsidR="00BA6A3D" w:rsidRDefault="00BA6A3D" w:rsidP="00B07589">
      <w:pPr>
        <w:jc w:val="both"/>
        <w:rPr>
          <w:rFonts w:cstheme="minorHAnsi"/>
          <w:sz w:val="24"/>
          <w:szCs w:val="24"/>
        </w:rPr>
      </w:pPr>
    </w:p>
    <w:p w14:paraId="02F3FB38" w14:textId="77777777" w:rsidR="00BA6A3D" w:rsidRDefault="00BA6A3D" w:rsidP="00B07589">
      <w:pPr>
        <w:jc w:val="both"/>
        <w:rPr>
          <w:rFonts w:cstheme="minorHAnsi"/>
          <w:sz w:val="24"/>
          <w:szCs w:val="24"/>
        </w:rPr>
      </w:pPr>
    </w:p>
    <w:p w14:paraId="4AD98F8F" w14:textId="77777777" w:rsidR="00BA6A3D" w:rsidRDefault="00BA6A3D" w:rsidP="00B07589">
      <w:pPr>
        <w:jc w:val="both"/>
        <w:rPr>
          <w:rFonts w:cstheme="minorHAnsi"/>
          <w:sz w:val="24"/>
          <w:szCs w:val="24"/>
        </w:rPr>
      </w:pPr>
    </w:p>
    <w:p w14:paraId="1F48832E" w14:textId="77777777" w:rsidR="00BA6A3D" w:rsidRDefault="00BA6A3D" w:rsidP="00B07589">
      <w:pPr>
        <w:jc w:val="both"/>
        <w:rPr>
          <w:rFonts w:cstheme="minorHAnsi"/>
          <w:sz w:val="24"/>
          <w:szCs w:val="24"/>
        </w:rPr>
      </w:pPr>
    </w:p>
    <w:p w14:paraId="335BE896" w14:textId="77777777" w:rsidR="00BA6A3D" w:rsidRDefault="00BA6A3D" w:rsidP="00B07589">
      <w:pPr>
        <w:jc w:val="both"/>
        <w:rPr>
          <w:rFonts w:cstheme="minorHAnsi"/>
          <w:sz w:val="24"/>
          <w:szCs w:val="24"/>
        </w:rPr>
      </w:pPr>
    </w:p>
    <w:p w14:paraId="7BDAEEE8" w14:textId="77777777" w:rsidR="00BA6A3D" w:rsidRDefault="00BA6A3D" w:rsidP="00B07589">
      <w:pPr>
        <w:jc w:val="both"/>
        <w:rPr>
          <w:rFonts w:cstheme="minorHAnsi"/>
          <w:sz w:val="24"/>
          <w:szCs w:val="24"/>
        </w:rPr>
      </w:pPr>
    </w:p>
    <w:p w14:paraId="0703E397" w14:textId="77777777" w:rsidR="00BA6A3D" w:rsidRDefault="00BA6A3D" w:rsidP="00B07589">
      <w:pPr>
        <w:jc w:val="both"/>
        <w:rPr>
          <w:rFonts w:cstheme="minorHAnsi"/>
          <w:sz w:val="24"/>
          <w:szCs w:val="24"/>
        </w:rPr>
      </w:pPr>
    </w:p>
    <w:p w14:paraId="70790B2A" w14:textId="77777777" w:rsidR="00BA6A3D" w:rsidRDefault="00BA6A3D" w:rsidP="00B07589">
      <w:pPr>
        <w:jc w:val="both"/>
        <w:rPr>
          <w:rFonts w:cstheme="minorHAnsi"/>
          <w:sz w:val="24"/>
          <w:szCs w:val="24"/>
        </w:rPr>
      </w:pPr>
    </w:p>
    <w:p w14:paraId="2D0CDDD4" w14:textId="77777777" w:rsidR="00BA6A3D" w:rsidRDefault="00BA6A3D" w:rsidP="00B07589">
      <w:pPr>
        <w:jc w:val="both"/>
        <w:rPr>
          <w:rFonts w:cstheme="minorHAnsi"/>
          <w:sz w:val="24"/>
          <w:szCs w:val="24"/>
        </w:rPr>
      </w:pPr>
    </w:p>
    <w:p w14:paraId="591FA4FE" w14:textId="77777777" w:rsidR="00BA6A3D" w:rsidRDefault="00BA6A3D" w:rsidP="00B07589">
      <w:pPr>
        <w:jc w:val="both"/>
        <w:rPr>
          <w:rFonts w:cstheme="minorHAnsi"/>
          <w:sz w:val="24"/>
          <w:szCs w:val="24"/>
        </w:rPr>
      </w:pPr>
    </w:p>
    <w:p w14:paraId="3C9CB731" w14:textId="77777777" w:rsidR="00BA6A3D" w:rsidRDefault="00BA6A3D" w:rsidP="00B07589">
      <w:pPr>
        <w:jc w:val="both"/>
        <w:rPr>
          <w:rFonts w:cstheme="minorHAnsi"/>
          <w:sz w:val="24"/>
          <w:szCs w:val="24"/>
        </w:rPr>
      </w:pPr>
    </w:p>
    <w:p w14:paraId="42B16F38" w14:textId="77777777" w:rsidR="00BA6A3D" w:rsidRDefault="00BA6A3D" w:rsidP="00B07589">
      <w:pPr>
        <w:jc w:val="both"/>
        <w:rPr>
          <w:rFonts w:cstheme="minorHAnsi"/>
          <w:sz w:val="24"/>
          <w:szCs w:val="24"/>
        </w:rPr>
      </w:pPr>
    </w:p>
    <w:p w14:paraId="43E6E4E8" w14:textId="77777777" w:rsidR="00BA6A3D" w:rsidRDefault="00BA6A3D" w:rsidP="00B07589">
      <w:pPr>
        <w:jc w:val="both"/>
        <w:rPr>
          <w:rFonts w:cstheme="minorHAnsi"/>
          <w:sz w:val="24"/>
          <w:szCs w:val="24"/>
        </w:rPr>
      </w:pPr>
    </w:p>
    <w:p w14:paraId="6CD3FEEF" w14:textId="77777777" w:rsidR="00BA6A3D" w:rsidRDefault="00BA6A3D" w:rsidP="00B07589">
      <w:pPr>
        <w:jc w:val="both"/>
        <w:rPr>
          <w:rFonts w:cstheme="minorHAnsi"/>
          <w:sz w:val="24"/>
          <w:szCs w:val="24"/>
        </w:rPr>
      </w:pPr>
    </w:p>
    <w:p w14:paraId="3143FF3D" w14:textId="77777777" w:rsidR="00BA6A3D" w:rsidRDefault="00BA6A3D" w:rsidP="00B07589">
      <w:pPr>
        <w:jc w:val="both"/>
        <w:rPr>
          <w:rFonts w:cstheme="minorHAnsi"/>
          <w:sz w:val="24"/>
          <w:szCs w:val="24"/>
        </w:rPr>
      </w:pPr>
    </w:p>
    <w:p w14:paraId="5908274D" w14:textId="77777777" w:rsidR="00BA6A3D" w:rsidRDefault="00BA6A3D" w:rsidP="00B07589">
      <w:pPr>
        <w:jc w:val="both"/>
        <w:rPr>
          <w:rFonts w:cstheme="minorHAnsi"/>
          <w:sz w:val="24"/>
          <w:szCs w:val="24"/>
        </w:rPr>
      </w:pPr>
    </w:p>
    <w:p w14:paraId="16253C29" w14:textId="77777777" w:rsidR="00BA6A3D" w:rsidRDefault="00BA6A3D" w:rsidP="00B07589">
      <w:pPr>
        <w:jc w:val="both"/>
        <w:rPr>
          <w:rFonts w:cstheme="minorHAnsi"/>
          <w:sz w:val="24"/>
          <w:szCs w:val="24"/>
        </w:rPr>
      </w:pPr>
    </w:p>
    <w:p w14:paraId="63D8E7AB" w14:textId="77777777" w:rsidR="00BA6A3D" w:rsidRDefault="00BA6A3D" w:rsidP="00B07589">
      <w:pPr>
        <w:jc w:val="both"/>
        <w:rPr>
          <w:rFonts w:cstheme="minorHAnsi"/>
          <w:sz w:val="24"/>
          <w:szCs w:val="24"/>
        </w:rPr>
      </w:pPr>
    </w:p>
    <w:sectPr w:rsidR="00BA6A3D" w:rsidSect="00FC7E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94"/>
    <w:rsid w:val="0013507B"/>
    <w:rsid w:val="001F65A1"/>
    <w:rsid w:val="00325D51"/>
    <w:rsid w:val="00362548"/>
    <w:rsid w:val="00445F62"/>
    <w:rsid w:val="004A6BAC"/>
    <w:rsid w:val="0058538C"/>
    <w:rsid w:val="005C1934"/>
    <w:rsid w:val="00813C6C"/>
    <w:rsid w:val="00995E81"/>
    <w:rsid w:val="009F1394"/>
    <w:rsid w:val="00A37FBA"/>
    <w:rsid w:val="00B07589"/>
    <w:rsid w:val="00B534A0"/>
    <w:rsid w:val="00BA6A3D"/>
    <w:rsid w:val="00CE6E6C"/>
    <w:rsid w:val="00D36116"/>
    <w:rsid w:val="00FC7E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F2FB"/>
  <w15:docId w15:val="{D91C8478-917E-46B1-88BB-0DBF01CD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2687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Hannibal</dc:creator>
  <cp:keywords/>
  <dc:description/>
  <cp:lastModifiedBy>claude Grandfils</cp:lastModifiedBy>
  <cp:revision>2</cp:revision>
  <dcterms:created xsi:type="dcterms:W3CDTF">2024-01-19T19:15:00Z</dcterms:created>
  <dcterms:modified xsi:type="dcterms:W3CDTF">2024-01-19T19:15:00Z</dcterms:modified>
</cp:coreProperties>
</file>